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50" w:rsidRDefault="00845F1F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 w:rsidR="00E8354F">
        <w:rPr>
          <w:rFonts w:ascii="黑体" w:eastAsia="黑体" w:hAnsi="新宋体" w:cs="黑体" w:hint="eastAsia"/>
          <w:b/>
          <w:bCs/>
          <w:sz w:val="28"/>
          <w:szCs w:val="28"/>
        </w:rPr>
        <w:t>8</w:t>
      </w:r>
      <w:r w:rsidR="00204650">
        <w:rPr>
          <w:rFonts w:ascii="黑体" w:eastAsia="黑体" w:hAnsi="新宋体" w:cs="黑体" w:hint="eastAsia"/>
          <w:b/>
          <w:bCs/>
          <w:sz w:val="28"/>
          <w:szCs w:val="28"/>
        </w:rPr>
        <w:t>年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区域舞蹈文化研究方向</w:t>
      </w:r>
    </w:p>
    <w:p w:rsidR="00204650" w:rsidRDefault="00204650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 w:rsidRPr="0077602F">
        <w:rPr>
          <w:rFonts w:ascii="黑体" w:eastAsia="黑体" w:hAnsi="新宋体" w:cs="黑体" w:hint="eastAsia"/>
          <w:b/>
          <w:bCs/>
          <w:sz w:val="28"/>
          <w:szCs w:val="28"/>
        </w:rPr>
        <w:t>舞蹈艺术概论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》考试大纲</w:t>
      </w:r>
    </w:p>
    <w:p w:rsidR="00204650" w:rsidRDefault="00204650" w:rsidP="00F118A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204650" w:rsidRDefault="00204650" w:rsidP="00845F1F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204650" w:rsidRDefault="00204650" w:rsidP="00845F1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204650" w:rsidRDefault="00204650" w:rsidP="00845F1F">
      <w:pPr>
        <w:spacing w:line="360" w:lineRule="auto"/>
        <w:ind w:firstLineChars="300" w:firstLine="72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204650" w:rsidRDefault="00204650" w:rsidP="0077602F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204650" w:rsidRDefault="00204650" w:rsidP="00845F1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204650" w:rsidRDefault="00204650" w:rsidP="00845F1F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204650" w:rsidRDefault="00204650" w:rsidP="00845F1F">
      <w:pPr>
        <w:spacing w:line="360" w:lineRule="auto"/>
        <w:ind w:firstLineChars="150" w:firstLine="36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第一章：舞蹈的特性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、舞蹈的含义与特征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、舞蹈艺术与其它姊妹艺术的对比研究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第二章：舞蹈的功能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、舞蹈功能的内容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第三章：舞蹈种类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、舞蹈种类划分依据、原则和方法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第四章：舞蹈的起源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、研究舞蹈起源的方法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、舞蹈起源的各种理论观点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第五章：舞蹈的发展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、舞蹈发展的规律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、影响舞蹈发展的各种因素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第六章：舞蹈作品和社会生活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、舞蹈与社会生活的关系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、舞蹈作品的创作过程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、舞蹈艺术反映和表现生活的美学原则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第七章：舞蹈作品的内容与形式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、舞蹈作品的内容及其相关要求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lastRenderedPageBreak/>
        <w:t>2</w:t>
      </w:r>
      <w:r w:rsidRPr="0077602F">
        <w:rPr>
          <w:rFonts w:cs="宋体" w:hint="eastAsia"/>
          <w:sz w:val="24"/>
          <w:szCs w:val="24"/>
        </w:rPr>
        <w:t>、舞蹈结构及其遵循的原则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、舞蹈形式的内容及其基本要求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、舞蹈语言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5</w:t>
      </w:r>
      <w:r w:rsidRPr="0077602F">
        <w:rPr>
          <w:rFonts w:cs="宋体" w:hint="eastAsia"/>
          <w:sz w:val="24"/>
          <w:szCs w:val="24"/>
        </w:rPr>
        <w:t>、舞蹈作品内容与形式的关系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第八章：舞蹈作品的内容美和形式美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、舞蹈作品的内容美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、舞蹈作品的形式美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、舞蹈作品内容美和形式美的关系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第九</w:t>
      </w:r>
      <w:r>
        <w:rPr>
          <w:rFonts w:cs="宋体" w:hint="eastAsia"/>
          <w:sz w:val="24"/>
          <w:szCs w:val="24"/>
        </w:rPr>
        <w:t>章</w:t>
      </w:r>
      <w:r w:rsidRPr="0077602F">
        <w:rPr>
          <w:rFonts w:cs="宋体" w:hint="eastAsia"/>
          <w:sz w:val="24"/>
          <w:szCs w:val="24"/>
        </w:rPr>
        <w:t>：舞蹈语言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、人体动作的分类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、舞蹈动作来源及其要求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、舞蹈语言的审美规范原则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第十章：舞蹈创作的审美规范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、舞蹈创作的表现范围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、舞蹈创作的类型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</w:t>
      </w:r>
      <w:r>
        <w:rPr>
          <w:rFonts w:cs="宋体" w:hint="eastAsia"/>
          <w:sz w:val="24"/>
          <w:szCs w:val="24"/>
        </w:rPr>
        <w:t>一</w:t>
      </w:r>
      <w:r w:rsidRPr="0077602F">
        <w:rPr>
          <w:rFonts w:cs="宋体" w:hint="eastAsia"/>
          <w:sz w:val="24"/>
          <w:szCs w:val="24"/>
        </w:rPr>
        <w:t>章：舞蹈表演的审美规范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、舞蹈表演的作用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、舞蹈演员创造形象的层次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、中国舞蹈表演的规律和特点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</w:t>
      </w:r>
      <w:r w:rsidRPr="0077602F">
        <w:rPr>
          <w:sz w:val="24"/>
          <w:szCs w:val="24"/>
        </w:rPr>
        <w:tab/>
      </w:r>
      <w:r w:rsidRPr="0077602F">
        <w:rPr>
          <w:rFonts w:cs="宋体" w:hint="eastAsia"/>
          <w:sz w:val="24"/>
          <w:szCs w:val="24"/>
        </w:rPr>
        <w:t>舞蹈表演具备的能力</w:t>
      </w:r>
    </w:p>
    <w:p w:rsidR="00204650" w:rsidRPr="0077602F" w:rsidRDefault="00204650" w:rsidP="00845F1F">
      <w:pPr>
        <w:spacing w:line="360" w:lineRule="auto"/>
        <w:ind w:firstLineChars="100" w:firstLine="24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第十二章：舞蹈评论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、舞蹈评论与舞蹈欣赏的异同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、舞蹈评论与舞蹈创作关系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、舞蹈评论标准及其方法</w:t>
      </w:r>
    </w:p>
    <w:p w:rsidR="00204650" w:rsidRPr="0077602F" w:rsidRDefault="00204650" w:rsidP="00845F1F">
      <w:pPr>
        <w:spacing w:line="360" w:lineRule="auto"/>
        <w:ind w:firstLineChars="150" w:firstLine="36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、舞蹈评论具备的能力修养</w:t>
      </w:r>
    </w:p>
    <w:p w:rsidR="00204650" w:rsidRDefault="00204650" w:rsidP="00845F1F">
      <w:pPr>
        <w:spacing w:line="360" w:lineRule="auto"/>
        <w:ind w:leftChars="171" w:left="359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204650" w:rsidRDefault="00204650" w:rsidP="00CB2BAC">
      <w:pPr>
        <w:ind w:firstLineChars="250" w:firstLine="600"/>
      </w:pPr>
      <w:r w:rsidRPr="0077602F">
        <w:rPr>
          <w:rFonts w:cs="宋体" w:hint="eastAsia"/>
          <w:sz w:val="24"/>
          <w:szCs w:val="24"/>
        </w:rPr>
        <w:t>《舞蹈艺术概论》、隆荫培、徐尔</w:t>
      </w:r>
      <w:r>
        <w:rPr>
          <w:rFonts w:cs="宋体" w:hint="eastAsia"/>
          <w:sz w:val="24"/>
          <w:szCs w:val="24"/>
        </w:rPr>
        <w:t>充</w:t>
      </w:r>
      <w:r w:rsidRPr="0077602F">
        <w:rPr>
          <w:rFonts w:cs="宋体" w:hint="eastAsia"/>
          <w:sz w:val="24"/>
          <w:szCs w:val="24"/>
        </w:rPr>
        <w:t>著，上海音乐出版社</w:t>
      </w:r>
    </w:p>
    <w:sectPr w:rsidR="00204650" w:rsidSect="00CF1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33D" w:rsidRDefault="00C3533D" w:rsidP="003B17BA">
      <w:r>
        <w:separator/>
      </w:r>
    </w:p>
  </w:endnote>
  <w:endnote w:type="continuationSeparator" w:id="0">
    <w:p w:rsidR="00C3533D" w:rsidRDefault="00C3533D" w:rsidP="003B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33D" w:rsidRDefault="00C3533D" w:rsidP="003B17BA">
      <w:r>
        <w:separator/>
      </w:r>
    </w:p>
  </w:footnote>
  <w:footnote w:type="continuationSeparator" w:id="0">
    <w:p w:rsidR="00C3533D" w:rsidRDefault="00C3533D" w:rsidP="003B1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02F"/>
    <w:rsid w:val="0002610F"/>
    <w:rsid w:val="000419DE"/>
    <w:rsid w:val="000F5CF0"/>
    <w:rsid w:val="00113F91"/>
    <w:rsid w:val="00123DA1"/>
    <w:rsid w:val="00131D1C"/>
    <w:rsid w:val="00204650"/>
    <w:rsid w:val="002115E2"/>
    <w:rsid w:val="00221A5E"/>
    <w:rsid w:val="00253C69"/>
    <w:rsid w:val="00290C69"/>
    <w:rsid w:val="002F4DB5"/>
    <w:rsid w:val="003B17BA"/>
    <w:rsid w:val="004A5723"/>
    <w:rsid w:val="004F4C17"/>
    <w:rsid w:val="00605060"/>
    <w:rsid w:val="0077602F"/>
    <w:rsid w:val="00845F1F"/>
    <w:rsid w:val="00877237"/>
    <w:rsid w:val="008D3997"/>
    <w:rsid w:val="009B4346"/>
    <w:rsid w:val="00B52C3B"/>
    <w:rsid w:val="00BA6F21"/>
    <w:rsid w:val="00C3533D"/>
    <w:rsid w:val="00C81056"/>
    <w:rsid w:val="00CA217B"/>
    <w:rsid w:val="00CB2BAC"/>
    <w:rsid w:val="00CF1106"/>
    <w:rsid w:val="00E03C6A"/>
    <w:rsid w:val="00E1519D"/>
    <w:rsid w:val="00E8354F"/>
    <w:rsid w:val="00EE50A9"/>
    <w:rsid w:val="00F118A5"/>
    <w:rsid w:val="00F9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02F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3B1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B1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105</Words>
  <Characters>601</Characters>
  <Application>Microsoft Office Word</Application>
  <DocSecurity>0</DocSecurity>
  <Lines>5</Lines>
  <Paragraphs>1</Paragraphs>
  <ScaleCrop>false</ScaleCrop>
  <Company>MC SYSTEM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12</cp:revision>
  <cp:lastPrinted>2015-03-02T08:55:00Z</cp:lastPrinted>
  <dcterms:created xsi:type="dcterms:W3CDTF">2015-03-01T03:35:00Z</dcterms:created>
  <dcterms:modified xsi:type="dcterms:W3CDTF">2017-07-18T08:45:00Z</dcterms:modified>
</cp:coreProperties>
</file>